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A9B" w:rsidRDefault="00526DBA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DC" ShapeID="_x0000_i1025" DrawAspect="Content" ObjectID="_1685961025" r:id="rId6"/>
        </w:object>
      </w:r>
    </w:p>
    <w:p w:rsidR="00526DBA" w:rsidRDefault="00526DBA"/>
    <w:p w:rsidR="00526DBA" w:rsidRDefault="00526DBA">
      <w:pPr>
        <w:rPr>
          <w:rFonts w:hint="cs"/>
        </w:rPr>
      </w:pPr>
    </w:p>
    <w:p w:rsidR="00526DBA" w:rsidRDefault="00526DBA">
      <w:pPr>
        <w:rPr>
          <w:rFonts w:hint="cs"/>
        </w:rPr>
      </w:pPr>
    </w:p>
    <w:p w:rsidR="00526DBA" w:rsidRDefault="00526DBA"/>
    <w:p w:rsidR="00526DBA" w:rsidRDefault="00526DBA"/>
    <w:p w:rsidR="00526DBA" w:rsidRDefault="00526DBA"/>
    <w:p w:rsidR="00526DBA" w:rsidRPr="00526DBA" w:rsidRDefault="00526DBA" w:rsidP="00526DBA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526DBA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การประชุม</w:t>
      </w:r>
      <w:r w:rsidRPr="00526DBA">
        <w:rPr>
          <w:rFonts w:ascii="TH NiramitIT๙" w:hAnsi="TH NiramitIT๙" w:cs="TH NiramitIT๙" w:hint="cs"/>
          <w:b/>
          <w:bCs/>
          <w:sz w:val="32"/>
          <w:szCs w:val="32"/>
          <w:cs/>
        </w:rPr>
        <w:t>คณะกรรมการกองทุนหลักประกันสุขภาพองค์การบริหารส่วนตำบลด่านช้าง</w:t>
      </w:r>
    </w:p>
    <w:p w:rsidR="00526DBA" w:rsidRPr="00526DBA" w:rsidRDefault="00526DBA" w:rsidP="00526DBA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526DBA">
        <w:rPr>
          <w:rFonts w:ascii="TH NiramitIT๙" w:hAnsi="TH NiramitIT๙" w:cs="TH NiramitIT๙" w:hint="cs"/>
          <w:b/>
          <w:bCs/>
          <w:sz w:val="32"/>
          <w:szCs w:val="32"/>
          <w:cs/>
        </w:rPr>
        <w:t>วันที่ 18 กุมภาพันธ์ พ.ศ.2564</w:t>
      </w:r>
    </w:p>
    <w:p w:rsidR="00526DBA" w:rsidRPr="00526DBA" w:rsidRDefault="00526DBA" w:rsidP="00526DBA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526DBA">
        <w:rPr>
          <w:rFonts w:ascii="TH NiramitIT๙" w:hAnsi="TH NiramitIT๙" w:cs="TH NiramitIT๙" w:hint="cs"/>
          <w:b/>
          <w:bCs/>
          <w:sz w:val="32"/>
          <w:szCs w:val="32"/>
          <w:cs/>
        </w:rPr>
        <w:t>ณ องค์การบริหารส่วนตำบลด่านช้าง อำเภอบัวใหญ่ จังหวัดนครราชสีมา</w:t>
      </w:r>
    </w:p>
    <w:p w:rsidR="00526DBA" w:rsidRDefault="00526DBA">
      <w:bookmarkStart w:id="0" w:name="_GoBack"/>
      <w:bookmarkEnd w:id="0"/>
    </w:p>
    <w:p w:rsidR="00526DBA" w:rsidRDefault="00526DBA">
      <w:r>
        <w:rPr>
          <w:noProof/>
        </w:rPr>
        <w:drawing>
          <wp:inline distT="0" distB="0" distL="0" distR="0">
            <wp:extent cx="5734050" cy="3848100"/>
            <wp:effectExtent l="0" t="0" r="0" b="0"/>
            <wp:docPr id="3" name="รูปภาพ 3" descr="D:\ita\ประชุม สปสช_๒๑๐๖๒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ta\ประชุม สปสช_๒๑๐๖๒๓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BA" w:rsidRDefault="00526DBA">
      <w:r>
        <w:rPr>
          <w:noProof/>
        </w:rPr>
        <w:drawing>
          <wp:inline distT="0" distB="0" distL="0" distR="0">
            <wp:extent cx="5734050" cy="4295775"/>
            <wp:effectExtent l="0" t="0" r="0" b="9525"/>
            <wp:docPr id="4" name="รูปภาพ 4" descr="D:\ita\ประชุม สปสช_๒๑๐๖๒๓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\ประชุม สปสช_๒๑๐๖๒๓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DBA" w:rsidSect="00526DBA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BA"/>
    <w:rsid w:val="00526DBA"/>
    <w:rsid w:val="00F2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D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6D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D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6D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2021-06-23T06:40:00Z</dcterms:created>
  <dcterms:modified xsi:type="dcterms:W3CDTF">2021-06-23T06:44:00Z</dcterms:modified>
</cp:coreProperties>
</file>